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7C09FC" w:rsidRPr="00803093" w:rsidTr="008B3F2D">
        <w:trPr>
          <w:trHeight w:val="1085"/>
          <w:jc w:val="center"/>
        </w:trPr>
        <w:tc>
          <w:tcPr>
            <w:tcW w:w="4132" w:type="dxa"/>
            <w:hideMark/>
          </w:tcPr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8B3F2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8B3F2D">
              <w:rPr>
                <w:rFonts w:ascii="Times New Roman" w:hAnsi="Times New Roman"/>
                <w:sz w:val="24"/>
                <w:szCs w:val="24"/>
              </w:rPr>
              <w:t>ц</w:t>
            </w: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8B3F2D">
              <w:rPr>
                <w:rFonts w:ascii="Times New Roman" w:hAnsi="Times New Roman"/>
                <w:sz w:val="24"/>
                <w:szCs w:val="24"/>
              </w:rPr>
              <w:t>ь</w:t>
            </w: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8B3F2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C09FC" w:rsidRPr="008B3F2D" w:rsidRDefault="005D3B3B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F2D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3F2D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F2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F2D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7C09FC" w:rsidRPr="00803093" w:rsidTr="008B3F2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452484, Таймый ауылы,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8B3F2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3F2D">
              <w:rPr>
                <w:rFonts w:ascii="Times New Roman" w:hAnsi="Times New Roman"/>
                <w:sz w:val="24"/>
                <w:szCs w:val="24"/>
                <w:lang w:val="be-BY"/>
              </w:rPr>
              <w:t>ул. Центральная, 33</w:t>
            </w:r>
          </w:p>
          <w:p w:rsidR="007C09FC" w:rsidRPr="008B3F2D" w:rsidRDefault="007C09FC" w:rsidP="008B3F2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9FC" w:rsidRPr="00803093" w:rsidRDefault="007C09FC" w:rsidP="007C09FC">
      <w:pPr>
        <w:pStyle w:val="ae"/>
        <w:jc w:val="center"/>
        <w:rPr>
          <w:rFonts w:ascii="Times New Roman" w:hAnsi="Times New Roman"/>
          <w:b/>
          <w:color w:val="333300"/>
          <w:sz w:val="20"/>
          <w:szCs w:val="20"/>
          <w:lang w:val="tt-RU"/>
        </w:rPr>
      </w:pPr>
      <w:r w:rsidRPr="00803093">
        <w:rPr>
          <w:rFonts w:ascii="Times New Roman" w:hAnsi="Times New Roman"/>
          <w:b/>
          <w:color w:val="333300"/>
          <w:sz w:val="20"/>
          <w:szCs w:val="20"/>
          <w:lang w:val="tt-RU"/>
        </w:rPr>
        <w:t xml:space="preserve"> </w:t>
      </w:r>
    </w:p>
    <w:p w:rsidR="007C09FC" w:rsidRPr="007C09FC" w:rsidRDefault="007C09FC" w:rsidP="007C09FC">
      <w:pPr>
        <w:pStyle w:val="ae"/>
        <w:jc w:val="center"/>
        <w:rPr>
          <w:rFonts w:ascii="Times New Roman" w:eastAsia="Arial Unicode MS" w:hAnsi="Times New Roman"/>
          <w:b/>
          <w:bCs/>
          <w:sz w:val="28"/>
          <w:szCs w:val="28"/>
          <w:lang w:val="be-BY"/>
        </w:rPr>
      </w:pPr>
      <w:r w:rsidRPr="007C09FC">
        <w:rPr>
          <w:rFonts w:ascii="Times New Roman" w:hAnsi="Times New Roman"/>
          <w:b/>
          <w:color w:val="333300"/>
          <w:sz w:val="28"/>
          <w:szCs w:val="28"/>
          <w:lang w:val="tt-RU"/>
        </w:rPr>
        <w:t>Ҡ</w:t>
      </w:r>
      <w:r w:rsidRPr="007C09FC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А Р А Р                                                                                  ПОСТАНОВЛЕНИЕ</w:t>
      </w:r>
    </w:p>
    <w:p w:rsidR="007C09FC" w:rsidRPr="007C09FC" w:rsidRDefault="007C09FC" w:rsidP="007C09FC">
      <w:pPr>
        <w:pStyle w:val="ae"/>
        <w:jc w:val="center"/>
        <w:rPr>
          <w:rFonts w:ascii="Times New Roman" w:eastAsia="Arial Unicode MS" w:hAnsi="Times New Roman"/>
          <w:sz w:val="28"/>
          <w:szCs w:val="28"/>
        </w:rPr>
      </w:pPr>
      <w:r w:rsidRPr="007C09FC">
        <w:rPr>
          <w:rFonts w:ascii="Times New Roman" w:eastAsia="Arial Unicode MS" w:hAnsi="Times New Roman"/>
          <w:sz w:val="28"/>
          <w:szCs w:val="28"/>
          <w:lang w:val="be-BY"/>
        </w:rPr>
        <w:t xml:space="preserve">25 февраль </w:t>
      </w:r>
      <w:r w:rsidRPr="007C09FC">
        <w:rPr>
          <w:rFonts w:ascii="Times New Roman" w:eastAsia="Arial Unicode MS" w:hAnsi="Times New Roman"/>
          <w:sz w:val="28"/>
          <w:szCs w:val="28"/>
        </w:rPr>
        <w:t xml:space="preserve"> 2021 й.                </w:t>
      </w:r>
      <w:r w:rsidRPr="007C09FC">
        <w:rPr>
          <w:rFonts w:ascii="Times New Roman" w:eastAsia="Arial Unicode MS" w:hAnsi="Times New Roman"/>
          <w:bCs/>
          <w:sz w:val="28"/>
          <w:szCs w:val="28"/>
          <w:lang w:val="be-BY"/>
        </w:rPr>
        <w:t>№  5</w:t>
      </w:r>
      <w:r w:rsidRPr="007C09FC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</w:t>
      </w:r>
      <w:r w:rsidRPr="007C09FC">
        <w:rPr>
          <w:rFonts w:ascii="Times New Roman" w:eastAsia="Arial Unicode MS" w:hAnsi="Times New Roman"/>
          <w:sz w:val="28"/>
          <w:szCs w:val="28"/>
        </w:rPr>
        <w:t xml:space="preserve">                  25 февраля   2021 г.</w:t>
      </w:r>
    </w:p>
    <w:p w:rsidR="007C09FC" w:rsidRPr="007C09FC" w:rsidRDefault="007C09FC" w:rsidP="007C09FC">
      <w:pPr>
        <w:pStyle w:val="ae"/>
        <w:jc w:val="center"/>
        <w:rPr>
          <w:rFonts w:ascii="Times New Roman" w:eastAsia="Arial Unicode MS" w:hAnsi="Times New Roman"/>
          <w:sz w:val="28"/>
          <w:szCs w:val="28"/>
        </w:rPr>
      </w:pPr>
    </w:p>
    <w:p w:rsidR="000B4A8A" w:rsidRPr="007C09FC" w:rsidRDefault="000B4A8A">
      <w:pPr>
        <w:pStyle w:val="1"/>
        <w:rPr>
          <w:rFonts w:ascii="Times New Roman" w:hAnsi="Times New Roman"/>
          <w:sz w:val="28"/>
          <w:szCs w:val="28"/>
        </w:rPr>
      </w:pPr>
      <w:r w:rsidRPr="007C09FC">
        <w:rPr>
          <w:rFonts w:ascii="Times New Roman" w:hAnsi="Times New Roman"/>
          <w:sz w:val="28"/>
          <w:szCs w:val="28"/>
        </w:rPr>
        <w:t>"Об утверждении муниципальной Программы Использование и охрана земель на территории сельского поселения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 xml:space="preserve"> Таймеевский сельсовет муниципального района Салаватский район Республики Башкортостан </w:t>
      </w:r>
      <w:r w:rsidRPr="007C09FC">
        <w:rPr>
          <w:rFonts w:ascii="Times New Roman" w:hAnsi="Times New Roman"/>
          <w:sz w:val="28"/>
          <w:szCs w:val="28"/>
        </w:rPr>
        <w:t xml:space="preserve"> на 202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>1</w:t>
      </w:r>
      <w:r w:rsidRPr="007C09FC">
        <w:rPr>
          <w:rFonts w:ascii="Times New Roman" w:hAnsi="Times New Roman"/>
          <w:sz w:val="28"/>
          <w:szCs w:val="28"/>
        </w:rPr>
        <w:t>-202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>3</w:t>
      </w:r>
      <w:r w:rsidRPr="007C09FC">
        <w:rPr>
          <w:rFonts w:ascii="Times New Roman" w:hAnsi="Times New Roman"/>
          <w:sz w:val="28"/>
          <w:szCs w:val="28"/>
        </w:rPr>
        <w:t xml:space="preserve"> годы"</w:t>
      </w:r>
    </w:p>
    <w:p w:rsidR="000B4A8A" w:rsidRPr="007C09FC" w:rsidRDefault="000B4A8A">
      <w:pPr>
        <w:rPr>
          <w:rFonts w:ascii="Times New Roman" w:hAnsi="Times New Roman" w:cs="Times New Roman"/>
          <w:sz w:val="28"/>
          <w:szCs w:val="28"/>
        </w:rPr>
      </w:pPr>
    </w:p>
    <w:p w:rsidR="000B4A8A" w:rsidRPr="007C09FC" w:rsidRDefault="000B4A8A">
      <w:pPr>
        <w:rPr>
          <w:sz w:val="28"/>
          <w:szCs w:val="28"/>
        </w:rPr>
      </w:pPr>
      <w:r w:rsidRPr="007C09FC">
        <w:rPr>
          <w:sz w:val="28"/>
          <w:szCs w:val="28"/>
        </w:rPr>
        <w:t xml:space="preserve">В соответствии со </w:t>
      </w:r>
      <w:hyperlink r:id="rId8" w:history="1">
        <w:r w:rsidRPr="007C09FC">
          <w:rPr>
            <w:rStyle w:val="a4"/>
            <w:sz w:val="28"/>
            <w:szCs w:val="28"/>
          </w:rPr>
          <w:t>ст.ст. 11</w:t>
        </w:r>
      </w:hyperlink>
      <w:r w:rsidRPr="007C09FC">
        <w:rPr>
          <w:sz w:val="28"/>
          <w:szCs w:val="28"/>
        </w:rPr>
        <w:t xml:space="preserve">, </w:t>
      </w:r>
      <w:hyperlink r:id="rId9" w:history="1">
        <w:r w:rsidRPr="007C09FC">
          <w:rPr>
            <w:rStyle w:val="a4"/>
            <w:sz w:val="28"/>
            <w:szCs w:val="28"/>
          </w:rPr>
          <w:t>13</w:t>
        </w:r>
      </w:hyperlink>
      <w:r w:rsidRPr="007C09FC">
        <w:rPr>
          <w:sz w:val="28"/>
          <w:szCs w:val="28"/>
        </w:rPr>
        <w:t xml:space="preserve"> Земельного кодекса Российской Федерации, </w:t>
      </w:r>
      <w:hyperlink r:id="rId10" w:history="1">
        <w:r w:rsidRPr="007C09FC">
          <w:rPr>
            <w:rStyle w:val="a4"/>
            <w:sz w:val="28"/>
            <w:szCs w:val="28"/>
          </w:rPr>
          <w:t>Федеральным законом</w:t>
        </w:r>
      </w:hyperlink>
      <w:r w:rsidRPr="007C09FC">
        <w:rPr>
          <w:sz w:val="28"/>
          <w:szCs w:val="28"/>
        </w:rPr>
        <w:t xml:space="preserve"> от 06.10.2003 N 131-ФЗ "Об общих принципах местного самоуправления в Российской Федерации", руководствуясь Уставом  сельского поселения</w:t>
      </w:r>
      <w:r w:rsidR="007C09FC">
        <w:rPr>
          <w:sz w:val="28"/>
          <w:szCs w:val="28"/>
        </w:rPr>
        <w:t xml:space="preserve"> Таймеевский сельсовет муниципального района Салаватский район Республики Башкортостан, Администрация сельского </w:t>
      </w:r>
      <w:r w:rsidR="007C09FC" w:rsidRPr="007C09FC">
        <w:rPr>
          <w:sz w:val="28"/>
          <w:szCs w:val="28"/>
        </w:rPr>
        <w:t>поселения</w:t>
      </w:r>
      <w:r w:rsidR="007C09FC">
        <w:rPr>
          <w:sz w:val="28"/>
          <w:szCs w:val="28"/>
        </w:rPr>
        <w:t xml:space="preserve"> Таймеевский сельсовет муниципального района Салаватский район Республики Башкортостан</w:t>
      </w:r>
    </w:p>
    <w:p w:rsidR="000B4A8A" w:rsidRPr="007C09FC" w:rsidRDefault="000B4A8A" w:rsidP="007C09FC">
      <w:pPr>
        <w:ind w:firstLine="0"/>
        <w:jc w:val="left"/>
        <w:rPr>
          <w:sz w:val="28"/>
          <w:szCs w:val="28"/>
        </w:rPr>
      </w:pPr>
      <w:r w:rsidRPr="007C09FC">
        <w:rPr>
          <w:sz w:val="28"/>
          <w:szCs w:val="28"/>
        </w:rPr>
        <w:t>ПОСТАНОВЛЯ</w:t>
      </w:r>
      <w:r w:rsidR="007C09FC">
        <w:rPr>
          <w:sz w:val="28"/>
          <w:szCs w:val="28"/>
        </w:rPr>
        <w:t>ЕТ</w:t>
      </w:r>
      <w:r w:rsidRPr="007C09FC">
        <w:rPr>
          <w:sz w:val="28"/>
          <w:szCs w:val="28"/>
        </w:rPr>
        <w:t>:</w:t>
      </w:r>
    </w:p>
    <w:p w:rsidR="000B4A8A" w:rsidRPr="007C09FC" w:rsidRDefault="000B4A8A">
      <w:pPr>
        <w:ind w:firstLine="419"/>
        <w:rPr>
          <w:sz w:val="28"/>
          <w:szCs w:val="28"/>
        </w:rPr>
      </w:pPr>
      <w:r w:rsidRPr="007C09FC">
        <w:rPr>
          <w:sz w:val="28"/>
          <w:szCs w:val="28"/>
        </w:rPr>
        <w:t xml:space="preserve">1. Утвердить муниципальную </w:t>
      </w:r>
      <w:r w:rsidR="007C09FC">
        <w:rPr>
          <w:sz w:val="28"/>
          <w:szCs w:val="28"/>
        </w:rPr>
        <w:t xml:space="preserve"> </w:t>
      </w:r>
      <w:r w:rsidRPr="007C09FC">
        <w:rPr>
          <w:sz w:val="28"/>
          <w:szCs w:val="28"/>
        </w:rPr>
        <w:t>Программу "Использование  и  охрана  земель  на территории</w:t>
      </w:r>
      <w:r w:rsidR="007C09FC">
        <w:rPr>
          <w:sz w:val="28"/>
          <w:szCs w:val="28"/>
        </w:rPr>
        <w:t xml:space="preserve"> сельского </w:t>
      </w:r>
      <w:r w:rsidR="007C09FC" w:rsidRPr="007C09FC">
        <w:rPr>
          <w:sz w:val="28"/>
          <w:szCs w:val="28"/>
        </w:rPr>
        <w:t>поселения</w:t>
      </w:r>
      <w:r w:rsidR="007C09FC">
        <w:rPr>
          <w:sz w:val="28"/>
          <w:szCs w:val="28"/>
        </w:rPr>
        <w:t xml:space="preserve"> Таймеевский сельсовет муниципального района Салаватский район Республики Башкортостан</w:t>
      </w:r>
      <w:r w:rsidRPr="007C09FC">
        <w:rPr>
          <w:sz w:val="28"/>
          <w:szCs w:val="28"/>
        </w:rPr>
        <w:t xml:space="preserve"> на 202</w:t>
      </w:r>
      <w:r w:rsidR="007C09FC">
        <w:rPr>
          <w:sz w:val="28"/>
          <w:szCs w:val="28"/>
        </w:rPr>
        <w:t>1</w:t>
      </w:r>
      <w:r w:rsidRPr="007C09FC">
        <w:rPr>
          <w:sz w:val="28"/>
          <w:szCs w:val="28"/>
        </w:rPr>
        <w:t>-202</w:t>
      </w:r>
      <w:r w:rsidR="007C09FC">
        <w:rPr>
          <w:sz w:val="28"/>
          <w:szCs w:val="28"/>
        </w:rPr>
        <w:t>3</w:t>
      </w:r>
      <w:r w:rsidRPr="007C09FC">
        <w:rPr>
          <w:sz w:val="28"/>
          <w:szCs w:val="28"/>
        </w:rPr>
        <w:t xml:space="preserve"> годы" согласно приложению.</w:t>
      </w:r>
    </w:p>
    <w:p w:rsidR="000B4A8A" w:rsidRPr="007C09FC" w:rsidRDefault="000B4A8A">
      <w:pPr>
        <w:ind w:firstLine="279"/>
        <w:rPr>
          <w:sz w:val="28"/>
          <w:szCs w:val="28"/>
        </w:rPr>
      </w:pPr>
      <w:r w:rsidRPr="007C09FC">
        <w:rPr>
          <w:sz w:val="28"/>
          <w:szCs w:val="28"/>
        </w:rPr>
        <w:t xml:space="preserve">2. Постановление вступает в силу с момента подписания и подлежит размещению на официальном сайте администрации сельского </w:t>
      </w:r>
      <w:r w:rsidR="007C09FC" w:rsidRPr="007C09FC">
        <w:rPr>
          <w:sz w:val="28"/>
          <w:szCs w:val="28"/>
        </w:rPr>
        <w:t>поселения</w:t>
      </w:r>
      <w:r w:rsidR="007C09FC">
        <w:rPr>
          <w:sz w:val="28"/>
          <w:szCs w:val="28"/>
        </w:rPr>
        <w:t xml:space="preserve"> Таймеевский сельсовет муниципального района Салаватский район Республики Башкортостан</w:t>
      </w:r>
      <w:r w:rsidRPr="007C09FC">
        <w:rPr>
          <w:sz w:val="28"/>
          <w:szCs w:val="28"/>
        </w:rPr>
        <w:t xml:space="preserve"> информационно-телекоммуникационной сети Интернет.</w:t>
      </w:r>
    </w:p>
    <w:p w:rsidR="000B4A8A" w:rsidRDefault="000B4A8A">
      <w:pPr>
        <w:ind w:firstLine="419"/>
        <w:rPr>
          <w:sz w:val="28"/>
          <w:szCs w:val="28"/>
        </w:rPr>
      </w:pPr>
      <w:r w:rsidRPr="007C09FC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7C09FC" w:rsidRDefault="007C09FC">
      <w:pPr>
        <w:ind w:firstLine="419"/>
        <w:rPr>
          <w:sz w:val="28"/>
          <w:szCs w:val="28"/>
        </w:rPr>
      </w:pPr>
    </w:p>
    <w:p w:rsidR="007C09FC" w:rsidRPr="007C09FC" w:rsidRDefault="007C09FC">
      <w:pPr>
        <w:ind w:firstLine="419"/>
        <w:rPr>
          <w:sz w:val="28"/>
          <w:szCs w:val="28"/>
        </w:rPr>
      </w:pPr>
    </w:p>
    <w:p w:rsidR="000B4A8A" w:rsidRPr="007C09FC" w:rsidRDefault="000B4A8A">
      <w:pPr>
        <w:rPr>
          <w:sz w:val="28"/>
          <w:szCs w:val="28"/>
        </w:rPr>
      </w:pPr>
    </w:p>
    <w:p w:rsidR="000B4A8A" w:rsidRDefault="000B4A8A" w:rsidP="007C09FC">
      <w:pPr>
        <w:pStyle w:val="a6"/>
      </w:pPr>
      <w:r w:rsidRPr="007C09FC">
        <w:rPr>
          <w:sz w:val="28"/>
          <w:szCs w:val="28"/>
        </w:rPr>
        <w:t xml:space="preserve">Глава сельского поселения </w:t>
      </w:r>
      <w:r w:rsidR="007C09FC">
        <w:rPr>
          <w:sz w:val="28"/>
          <w:szCs w:val="28"/>
        </w:rPr>
        <w:t xml:space="preserve">                                                                         И.Г. Мингажев</w:t>
      </w: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7C09FC" w:rsidRDefault="007C09FC">
      <w:pPr>
        <w:ind w:firstLine="698"/>
        <w:jc w:val="right"/>
      </w:pPr>
    </w:p>
    <w:p w:rsidR="000B4A8A" w:rsidRDefault="000B4A8A">
      <w:pPr>
        <w:ind w:firstLine="698"/>
        <w:jc w:val="right"/>
      </w:pPr>
      <w:r>
        <w:lastRenderedPageBreak/>
        <w:t>ПРИЛОЖЕНИЕ</w:t>
      </w:r>
    </w:p>
    <w:p w:rsidR="000B4A8A" w:rsidRDefault="000B4A8A">
      <w:pPr>
        <w:ind w:firstLine="698"/>
        <w:jc w:val="right"/>
      </w:pPr>
      <w:r>
        <w:t>к постановлению сельского поселения</w:t>
      </w:r>
    </w:p>
    <w:p w:rsidR="007C09FC" w:rsidRDefault="007C09FC">
      <w:pPr>
        <w:ind w:firstLine="698"/>
        <w:jc w:val="right"/>
      </w:pPr>
      <w:r>
        <w:t xml:space="preserve">Таймеевский сельсовет МР Салаватский район РБ </w:t>
      </w:r>
    </w:p>
    <w:p w:rsidR="000B4A8A" w:rsidRDefault="000B4A8A">
      <w:pPr>
        <w:ind w:firstLine="698"/>
        <w:jc w:val="right"/>
      </w:pPr>
      <w:r>
        <w:t>от 2</w:t>
      </w:r>
      <w:r w:rsidR="007C09FC">
        <w:t>5</w:t>
      </w:r>
      <w:r>
        <w:t>.0</w:t>
      </w:r>
      <w:r w:rsidR="007C09FC">
        <w:t>2</w:t>
      </w:r>
      <w:r>
        <w:t>.202</w:t>
      </w:r>
      <w:r w:rsidR="007C09FC">
        <w:t>1 № 5</w:t>
      </w:r>
    </w:p>
    <w:p w:rsidR="000B4A8A" w:rsidRDefault="000B4A8A"/>
    <w:p w:rsidR="000B4A8A" w:rsidRDefault="000B4A8A">
      <w:pPr>
        <w:pStyle w:val="3"/>
      </w:pPr>
      <w:r>
        <w:t>ПАСПОРТ</w:t>
      </w:r>
    </w:p>
    <w:p w:rsidR="000B4A8A" w:rsidRDefault="000B4A8A">
      <w:pPr>
        <w:pStyle w:val="3"/>
      </w:pPr>
      <w:r>
        <w:t>муниципальной Программы "Использование и охрана земель на территории</w:t>
      </w:r>
      <w:r w:rsidR="007C09FC" w:rsidRPr="007C09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 xml:space="preserve"> Таймеевский сельсовет муниципального района Салаватский район Республики Башкортостан </w:t>
      </w:r>
      <w:r w:rsidR="007C09FC" w:rsidRPr="007C09FC">
        <w:rPr>
          <w:rFonts w:ascii="Times New Roman" w:hAnsi="Times New Roman"/>
          <w:sz w:val="28"/>
          <w:szCs w:val="28"/>
        </w:rPr>
        <w:t xml:space="preserve"> на 202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>1</w:t>
      </w:r>
      <w:r w:rsidR="007C09FC" w:rsidRPr="007C09FC">
        <w:rPr>
          <w:rFonts w:ascii="Times New Roman" w:hAnsi="Times New Roman"/>
          <w:sz w:val="28"/>
          <w:szCs w:val="28"/>
        </w:rPr>
        <w:t>-202</w:t>
      </w:r>
      <w:r w:rsidR="007C09FC" w:rsidRPr="007C09FC">
        <w:rPr>
          <w:rFonts w:ascii="Times New Roman" w:hAnsi="Times New Roman"/>
          <w:sz w:val="28"/>
          <w:szCs w:val="28"/>
          <w:lang w:val="ru-RU"/>
        </w:rPr>
        <w:t>3</w:t>
      </w:r>
      <w:r w:rsidR="007C09FC" w:rsidRPr="007C09FC">
        <w:rPr>
          <w:rFonts w:ascii="Times New Roman" w:hAnsi="Times New Roman"/>
          <w:sz w:val="28"/>
          <w:szCs w:val="28"/>
        </w:rPr>
        <w:t xml:space="preserve"> годы"</w:t>
      </w:r>
    </w:p>
    <w:p w:rsidR="000B4A8A" w:rsidRDefault="000B4A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9"/>
        <w:gridCol w:w="4831"/>
      </w:tblGrid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Наименование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 w:rsidP="00813251">
            <w:pPr>
              <w:pStyle w:val="a5"/>
            </w:pPr>
            <w:r w:rsidRPr="000B4A8A">
              <w:t>"</w:t>
            </w:r>
            <w:r w:rsidRPr="00813251">
              <w:t xml:space="preserve">Использование и охрана земель на территории </w:t>
            </w:r>
            <w:r w:rsidR="00813251" w:rsidRPr="00813251">
              <w:t xml:space="preserve"> </w:t>
            </w:r>
            <w:r w:rsidR="00813251" w:rsidRPr="00813251">
              <w:rPr>
                <w:rFonts w:ascii="Times New Roman" w:hAnsi="Times New Roman" w:cs="Times New Roman"/>
              </w:rPr>
              <w:t>сельского поселения Таймеевский сельсовет муниципального района Салаватский район Республики Башкортостан  на 2021-2023 годы"</w:t>
            </w:r>
            <w:r w:rsidRPr="00813251">
              <w:t>"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Основания для разработки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  <w:hyperlink r:id="rId11" w:history="1">
              <w:r w:rsidRPr="000B4A8A">
                <w:rPr>
                  <w:rStyle w:val="a4"/>
                </w:rPr>
                <w:t>Земельный кодекс</w:t>
              </w:r>
            </w:hyperlink>
            <w:r w:rsidRPr="000B4A8A">
              <w:t xml:space="preserve"> Российской федерации от 25 октября 2001 года N 136-ФЗ, Федеральный закон от 6 октября 2003 года N 131-ФЗ "Об общих принципах организации местного самоуправления в Российской Федерации"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Заказчик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813251" w:rsidRDefault="00813251">
            <w:pPr>
              <w:pStyle w:val="a5"/>
            </w:pPr>
            <w:r w:rsidRPr="00813251"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Основной разработчик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813251" w:rsidRDefault="00813251">
            <w:pPr>
              <w:pStyle w:val="a5"/>
            </w:pPr>
            <w:r w:rsidRPr="00813251"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Цель муниципальной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  <w:r w:rsidRPr="000B4A8A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Задачи муниципальной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  <w:r w:rsidRPr="000B4A8A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 w:rsidP="00813251">
            <w:pPr>
              <w:pStyle w:val="a5"/>
            </w:pPr>
            <w:r w:rsidRPr="000B4A8A">
              <w:t>202</w:t>
            </w:r>
            <w:r w:rsidR="00813251">
              <w:t>1</w:t>
            </w:r>
            <w:r w:rsidRPr="000B4A8A">
              <w:t>-202</w:t>
            </w:r>
            <w:r w:rsidR="00813251">
              <w:t>3</w:t>
            </w:r>
            <w:r w:rsidRPr="000B4A8A">
              <w:t xml:space="preserve"> годы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Объемы и источники финансирования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Объем финансирования Программы составляет- 18,0 тыс. руб., в т.ч.</w:t>
            </w:r>
          </w:p>
          <w:p w:rsidR="000B4A8A" w:rsidRPr="000B4A8A" w:rsidRDefault="000B4A8A" w:rsidP="00813251">
            <w:pPr>
              <w:pStyle w:val="a6"/>
            </w:pPr>
            <w:r w:rsidRPr="000B4A8A">
              <w:t>202</w:t>
            </w:r>
            <w:r w:rsidR="00813251">
              <w:t>1</w:t>
            </w:r>
            <w:r w:rsidRPr="000B4A8A">
              <w:t xml:space="preserve"> г. - </w:t>
            </w:r>
            <w:r w:rsidR="00813251">
              <w:t>5</w:t>
            </w:r>
            <w:r w:rsidRPr="000B4A8A">
              <w:t xml:space="preserve"> тыс. руб. 202</w:t>
            </w:r>
            <w:r w:rsidR="00813251">
              <w:t>2</w:t>
            </w:r>
            <w:r w:rsidRPr="000B4A8A">
              <w:t xml:space="preserve"> г. - </w:t>
            </w:r>
            <w:r w:rsidR="00813251">
              <w:t>5</w:t>
            </w:r>
            <w:r w:rsidRPr="000B4A8A">
              <w:t>,0 тыс. руб. 202</w:t>
            </w:r>
            <w:r w:rsidR="00813251">
              <w:t>3</w:t>
            </w:r>
            <w:r w:rsidRPr="000B4A8A">
              <w:t xml:space="preserve"> г. - </w:t>
            </w:r>
            <w:r w:rsidR="00813251">
              <w:t>5</w:t>
            </w:r>
            <w:r w:rsidRPr="000B4A8A">
              <w:t xml:space="preserve">,0 тыс. руб. Источники </w:t>
            </w:r>
            <w:r w:rsidRPr="000B4A8A">
              <w:lastRenderedPageBreak/>
              <w:t xml:space="preserve">финансирования: средства МО </w:t>
            </w:r>
            <w:r w:rsidR="00813251" w:rsidRPr="00813251"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lastRenderedPageBreak/>
              <w:t>Ожидаемый результат реализации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 w:rsidP="00813251">
            <w:pPr>
              <w:pStyle w:val="a5"/>
            </w:pPr>
            <w:r w:rsidRPr="000B4A8A"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сельского поселения</w:t>
            </w:r>
            <w:r w:rsidR="00813251">
              <w:t xml:space="preserve"> Таймеевский сельсовет </w:t>
            </w:r>
            <w:r w:rsidRPr="000B4A8A">
              <w:t xml:space="preserve"> и качества его жизни; увеличение налогооблагаемой базы.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  <w:r w:rsidRPr="000B4A8A">
              <w:t>Контроль за использованием Программы</w:t>
            </w:r>
          </w:p>
        </w:tc>
        <w:tc>
          <w:tcPr>
            <w:tcW w:w="48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 w:rsidP="00813251">
            <w:pPr>
              <w:pStyle w:val="a5"/>
            </w:pPr>
            <w:r w:rsidRPr="000B4A8A">
              <w:t>Контроль за использованием Программы осуществляет администрация сельского поселения</w:t>
            </w:r>
            <w:r w:rsidR="00813251">
              <w:t xml:space="preserve"> Таймеевский сельсовет</w:t>
            </w:r>
          </w:p>
        </w:tc>
      </w:tr>
    </w:tbl>
    <w:p w:rsidR="000B4A8A" w:rsidRDefault="000B4A8A">
      <w:pPr>
        <w:pStyle w:val="3"/>
      </w:pPr>
      <w:r>
        <w:t>1. Содержание Программы и обоснование необходимости её решения программными методами</w:t>
      </w:r>
    </w:p>
    <w:p w:rsidR="000B4A8A" w:rsidRDefault="000B4A8A"/>
    <w:p w:rsidR="000B4A8A" w:rsidRDefault="000B4A8A">
      <w:r>
        <w:t>Земля -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0B4A8A" w:rsidRDefault="000B4A8A">
      <w:r>
        <w:t>Программа "Использование и охрана земель на территории сельского поселения</w:t>
      </w:r>
      <w:r w:rsidR="00813251">
        <w:t xml:space="preserve"> Таймеевский сельсовет </w:t>
      </w:r>
      <w:r>
        <w:t xml:space="preserve"> на 202</w:t>
      </w:r>
      <w:r w:rsidR="00813251">
        <w:t>1</w:t>
      </w:r>
      <w:r>
        <w:t>-202</w:t>
      </w:r>
      <w:r w:rsidR="00813251">
        <w:t>3</w:t>
      </w:r>
      <w:r>
        <w:t xml:space="preserve"> годы"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0B4A8A" w:rsidRDefault="000B4A8A">
      <w: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0B4A8A" w:rsidRDefault="000B4A8A">
      <w: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0B4A8A" w:rsidRDefault="000B4A8A">
      <w: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0B4A8A" w:rsidRDefault="000B4A8A">
      <w:r>
        <w:t>Охрана земли только тогда может быть эффективной, когда обеспечивается рациональное землепользование.</w:t>
      </w:r>
    </w:p>
    <w:p w:rsidR="000B4A8A" w:rsidRDefault="000B4A8A">
      <w:r>
        <w:t>Проблемы устойчивого социально-экономического развития сельского поселения</w:t>
      </w:r>
      <w:r w:rsidR="00813251">
        <w:t xml:space="preserve"> Таймеевский сельсовет </w:t>
      </w:r>
      <w: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0B4A8A" w:rsidRDefault="000B4A8A">
      <w: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0B4A8A" w:rsidRDefault="000B4A8A">
      <w:r>
        <w:lastRenderedPageBreak/>
        <w:t>На территории сельского поселения</w:t>
      </w:r>
      <w:r w:rsidR="00813251">
        <w:t xml:space="preserve"> Таймеевский сельсовет </w:t>
      </w:r>
      <w:r>
        <w:t xml:space="preserve"> имеются земельные участки для различного разрешенного использования.</w:t>
      </w:r>
    </w:p>
    <w:p w:rsidR="000B4A8A" w:rsidRDefault="000B4A8A">
      <w:r>
        <w:t>Наиболее ценными являются земли сельскохозяйственного назначения, относящиеся к сельскохозяйственным угодьям.</w:t>
      </w:r>
    </w:p>
    <w:p w:rsidR="000B4A8A" w:rsidRDefault="000B4A8A">
      <w: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0B4A8A" w:rsidRDefault="000B4A8A"/>
    <w:p w:rsidR="000B4A8A" w:rsidRDefault="000B4A8A">
      <w:pPr>
        <w:pStyle w:val="3"/>
      </w:pPr>
      <w:r>
        <w:t>2. Основные цели и задачи Программы</w:t>
      </w:r>
    </w:p>
    <w:p w:rsidR="000B4A8A" w:rsidRDefault="000B4A8A">
      <w:r>
        <w:t>Цель Программы:</w:t>
      </w:r>
    </w:p>
    <w:p w:rsidR="000B4A8A" w:rsidRDefault="000B4A8A">
      <w:r>
        <w:t>- 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B4A8A" w:rsidRDefault="000B4A8A">
      <w:r>
        <w:t>- 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B4A8A" w:rsidRDefault="000B4A8A">
      <w:r>
        <w:t>- 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0B4A8A" w:rsidRDefault="000B4A8A">
      <w:r>
        <w:t>- 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B4A8A" w:rsidRDefault="000B4A8A">
      <w:r>
        <w:t>- 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0B4A8A" w:rsidRDefault="000B4A8A">
      <w:r>
        <w:t>- 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B4A8A" w:rsidRDefault="000B4A8A">
      <w:r>
        <w:t>- сохранение качества земель (почв) и улучшение экологической обстановки;</w:t>
      </w:r>
    </w:p>
    <w:p w:rsidR="000B4A8A" w:rsidRDefault="000B4A8A">
      <w:r>
        <w:t>- 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B4A8A" w:rsidRDefault="000B4A8A">
      <w:r>
        <w:t>Задачи Программы:</w:t>
      </w:r>
    </w:p>
    <w:p w:rsidR="000B4A8A" w:rsidRDefault="000B4A8A">
      <w:r>
        <w:t>- повышение эффективности использования и охраны земель;</w:t>
      </w:r>
    </w:p>
    <w:p w:rsidR="000B4A8A" w:rsidRDefault="000B4A8A">
      <w:r>
        <w:t>- оптимизация деятельности в сфере обращения с отходами производства и потребления;</w:t>
      </w:r>
    </w:p>
    <w:p w:rsidR="000B4A8A" w:rsidRDefault="000B4A8A">
      <w:r>
        <w:t>- обеспечение организации рационального использования и охраны земель;</w:t>
      </w:r>
    </w:p>
    <w:p w:rsidR="000B4A8A" w:rsidRDefault="000B4A8A">
      <w:r>
        <w:t>- проведение инвентаризации земель.</w:t>
      </w:r>
    </w:p>
    <w:p w:rsidR="000B4A8A" w:rsidRDefault="000B4A8A"/>
    <w:p w:rsidR="000B4A8A" w:rsidRDefault="000B4A8A">
      <w:pPr>
        <w:pStyle w:val="3"/>
      </w:pPr>
      <w:r>
        <w:t>3. Сроки реализации Программы</w:t>
      </w:r>
    </w:p>
    <w:p w:rsidR="000B4A8A" w:rsidRDefault="000B4A8A"/>
    <w:p w:rsidR="000B4A8A" w:rsidRDefault="000B4A8A">
      <w:r>
        <w:t>Срок реализации Программы - 202</w:t>
      </w:r>
      <w:r w:rsidR="00813251">
        <w:t>1</w:t>
      </w:r>
      <w:r>
        <w:t xml:space="preserve"> - 202</w:t>
      </w:r>
      <w:r w:rsidR="00813251">
        <w:t>3</w:t>
      </w:r>
      <w:r>
        <w:t xml:space="preserve"> годы.</w:t>
      </w:r>
    </w:p>
    <w:p w:rsidR="000B4A8A" w:rsidRDefault="000B4A8A"/>
    <w:p w:rsidR="000B4A8A" w:rsidRDefault="000B4A8A">
      <w:pPr>
        <w:pStyle w:val="3"/>
      </w:pPr>
      <w:r>
        <w:t>4. Механизм реализации Программы.</w:t>
      </w:r>
    </w:p>
    <w:p w:rsidR="000B4A8A" w:rsidRDefault="000B4A8A"/>
    <w:p w:rsidR="000B4A8A" w:rsidRDefault="000B4A8A">
      <w:r>
        <w:t xml:space="preserve">Реализация Программы осуществляется в соответствии с нормативно-правовым актом, регламентирующим механизм реализации </w:t>
      </w:r>
      <w:r w:rsidR="00813251">
        <w:t xml:space="preserve">данной программы на территории </w:t>
      </w:r>
      <w:r>
        <w:t>сельского поселения</w:t>
      </w:r>
      <w:r w:rsidR="00813251">
        <w:t xml:space="preserve"> Таймеевский сельсовет</w:t>
      </w:r>
      <w:r>
        <w:t>.</w:t>
      </w:r>
    </w:p>
    <w:p w:rsidR="000B4A8A" w:rsidRDefault="000B4A8A">
      <w:r>
        <w:t>Исполнители программы осуществляют:</w:t>
      </w:r>
    </w:p>
    <w:p w:rsidR="000B4A8A" w:rsidRDefault="000B4A8A">
      <w:r>
        <w:t>- нормативно-правое и методическое обеспечение реализации Программы;</w:t>
      </w:r>
    </w:p>
    <w:p w:rsidR="000B4A8A" w:rsidRDefault="000B4A8A">
      <w:r>
        <w:t>- подготовку предложений по объемам и условиям предоставления средств бюджета для реализации Программы;</w:t>
      </w:r>
    </w:p>
    <w:p w:rsidR="000B4A8A" w:rsidRDefault="000B4A8A">
      <w:r>
        <w:lastRenderedPageBreak/>
        <w:t>- организацию информационной и разъяснительной работы, направленной на освещение целей и задач Программы;</w:t>
      </w:r>
    </w:p>
    <w:p w:rsidR="000B4A8A" w:rsidRDefault="000B4A8A">
      <w:r>
        <w:t>- с целью охраны земель проводят инвентаризацию земель поселения.</w:t>
      </w:r>
    </w:p>
    <w:p w:rsidR="000B4A8A" w:rsidRDefault="000B4A8A">
      <w: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B4A8A" w:rsidRDefault="000B4A8A"/>
    <w:p w:rsidR="000B4A8A" w:rsidRDefault="000B4A8A">
      <w:pPr>
        <w:pStyle w:val="3"/>
      </w:pPr>
      <w:r>
        <w:t>5. Ожидаемые результаты Программы</w:t>
      </w:r>
    </w:p>
    <w:p w:rsidR="000B4A8A" w:rsidRDefault="000B4A8A"/>
    <w:p w:rsidR="000B4A8A" w:rsidRDefault="000B4A8A">
      <w: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0B4A8A" w:rsidRDefault="000B4A8A">
      <w:r>
        <w:t>В результате выполнения мероприятий Программы будет обеспечено:</w:t>
      </w:r>
    </w:p>
    <w:p w:rsidR="000B4A8A" w:rsidRDefault="000B4A8A">
      <w:pPr>
        <w:ind w:left="1118" w:hanging="420"/>
      </w:pPr>
      <w:r>
        <w:t>1) благоустройство населенных пунктов;</w:t>
      </w:r>
    </w:p>
    <w:p w:rsidR="000B4A8A" w:rsidRDefault="000B4A8A">
      <w:pPr>
        <w:ind w:left="1118" w:hanging="420"/>
      </w:pPr>
      <w:r>
        <w:t>2) улучшение качественных характеристик земель;</w:t>
      </w:r>
    </w:p>
    <w:p w:rsidR="000B4A8A" w:rsidRDefault="000B4A8A">
      <w:pPr>
        <w:ind w:left="1118" w:hanging="420"/>
      </w:pPr>
      <w:r>
        <w:t>3) эффективное использование земель.</w:t>
      </w:r>
    </w:p>
    <w:p w:rsidR="000B4A8A" w:rsidRDefault="000B4A8A"/>
    <w:p w:rsidR="000B4A8A" w:rsidRDefault="000B4A8A">
      <w:pPr>
        <w:pStyle w:val="3"/>
      </w:pPr>
      <w:r>
        <w:t>6. Перечень основных мероприятий Программы</w:t>
      </w:r>
    </w:p>
    <w:p w:rsidR="000B4A8A" w:rsidRDefault="000B4A8A"/>
    <w:p w:rsidR="000B4A8A" w:rsidRDefault="000B4A8A">
      <w:pPr>
        <w:ind w:firstLine="0"/>
        <w:jc w:val="center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"/>
        <w:gridCol w:w="2622"/>
        <w:gridCol w:w="1697"/>
        <w:gridCol w:w="851"/>
        <w:gridCol w:w="687"/>
        <w:gridCol w:w="22"/>
        <w:gridCol w:w="850"/>
        <w:gridCol w:w="2555"/>
      </w:tblGrid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п/п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Мероприятия по реализации Программы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Срок исполнения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Объем финансирования, тыс. руб.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Ответственные за выполнение мероприятия Программы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 w:rsidP="00813251">
            <w:pPr>
              <w:pStyle w:val="a5"/>
              <w:jc w:val="center"/>
            </w:pPr>
            <w:r w:rsidRPr="000B4A8A">
              <w:t>202</w:t>
            </w:r>
            <w:r w:rsidR="0081325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 w:rsidP="00813251">
            <w:pPr>
              <w:pStyle w:val="a5"/>
              <w:jc w:val="center"/>
            </w:pPr>
            <w:r w:rsidRPr="000B4A8A">
              <w:t>202</w:t>
            </w:r>
            <w:r w:rsidR="0081325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 w:rsidP="00813251">
            <w:pPr>
              <w:pStyle w:val="a5"/>
              <w:jc w:val="center"/>
            </w:pPr>
            <w:r w:rsidRPr="000B4A8A">
              <w:t>202</w:t>
            </w:r>
            <w:r w:rsidR="00813251">
              <w:t>3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1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Разъяснение гражданам земельного законодательства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постоянно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Администрация сельского поселения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постоянно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813251">
            <w:pPr>
              <w:pStyle w:val="a5"/>
              <w:jc w:val="center"/>
            </w:pPr>
            <w:r>
              <w:t>5</w:t>
            </w:r>
            <w:r w:rsidR="000B4A8A" w:rsidRPr="000B4A8A"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813251">
            <w:pPr>
              <w:pStyle w:val="a5"/>
              <w:jc w:val="center"/>
            </w:pPr>
            <w:r>
              <w:t>5</w:t>
            </w:r>
            <w:r w:rsidR="000B4A8A" w:rsidRPr="000B4A8A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813251">
            <w:pPr>
              <w:pStyle w:val="a5"/>
              <w:jc w:val="center"/>
            </w:pPr>
            <w:r>
              <w:t>5</w:t>
            </w:r>
            <w:r w:rsidR="000B4A8A" w:rsidRPr="000B4A8A">
              <w:t>,0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Администрация сельского поселения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3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постоянно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Администрация сельского поселения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4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Выявление фактов самовольного занятия земельных участков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постоянно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Администрация сельского поселения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Инвентаризация земель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Администрация сельского поселения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 xml:space="preserve">Выявление фактов </w:t>
            </w:r>
            <w:r w:rsidRPr="000B4A8A">
              <w:lastRenderedPageBreak/>
              <w:t>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lastRenderedPageBreak/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>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  <w:jc w:val="center"/>
            </w:pPr>
            <w:r w:rsidRPr="000B4A8A">
              <w:t xml:space="preserve">Администрация </w:t>
            </w:r>
            <w:r w:rsidRPr="000B4A8A">
              <w:lastRenderedPageBreak/>
              <w:t>сельского поселения</w:t>
            </w:r>
          </w:p>
        </w:tc>
      </w:tr>
    </w:tbl>
    <w:p w:rsidR="000B4A8A" w:rsidRDefault="000B4A8A"/>
    <w:p w:rsidR="000B4A8A" w:rsidRDefault="000B4A8A">
      <w:pPr>
        <w:pStyle w:val="a6"/>
      </w:pPr>
      <w:r>
        <w:t>7. Ресурсное обеспечение Программы</w:t>
      </w:r>
    </w:p>
    <w:p w:rsidR="000B4A8A" w:rsidRDefault="000B4A8A"/>
    <w:p w:rsidR="000B4A8A" w:rsidRDefault="00813251" w:rsidP="00813251">
      <w:pPr>
        <w:pStyle w:val="a6"/>
        <w:jc w:val="both"/>
      </w:pPr>
      <w:r>
        <w:rPr>
          <w:rStyle w:val="a3"/>
        </w:rPr>
        <w:t xml:space="preserve">  </w:t>
      </w:r>
      <w:r w:rsidR="000B4A8A">
        <w:rPr>
          <w:rStyle w:val="a3"/>
        </w:rPr>
        <w:t>Р</w:t>
      </w:r>
      <w:r w:rsidR="000B4A8A">
        <w:t>еализация муниципальной Программы предусматривается за счет средств местного бюджета.</w:t>
      </w:r>
    </w:p>
    <w:p w:rsidR="000B4A8A" w:rsidRDefault="000B4A8A" w:rsidP="00813251">
      <w:pPr>
        <w:pStyle w:val="a6"/>
        <w:jc w:val="both"/>
      </w:pPr>
      <w:r>
        <w:t>Общий объем бюджетных ассигнований муниципальной программы на 202</w:t>
      </w:r>
      <w:r w:rsidR="00813251">
        <w:t>1</w:t>
      </w:r>
      <w:r>
        <w:t xml:space="preserve"> - 202</w:t>
      </w:r>
      <w:r w:rsidR="00813251">
        <w:t>3</w:t>
      </w:r>
      <w:r>
        <w:t xml:space="preserve"> годы составляет 1</w:t>
      </w:r>
      <w:r w:rsidR="00813251">
        <w:t>5</w:t>
      </w:r>
      <w:r>
        <w:t>,0 тыс. руб.</w:t>
      </w:r>
    </w:p>
    <w:p w:rsidR="000B4A8A" w:rsidRDefault="000B4A8A" w:rsidP="00813251">
      <w:pPr>
        <w:pStyle w:val="a6"/>
        <w:jc w:val="both"/>
      </w:pPr>
      <w:r>
        <w:t xml:space="preserve">Потребность в финансовых ресурсах определена на основе предложений органов местного самоуправления о сельского поселения </w:t>
      </w:r>
      <w:r w:rsidR="00813251">
        <w:t xml:space="preserve"> Таймеевский сельсовет </w:t>
      </w:r>
      <w:r>
        <w:t xml:space="preserve"> муниципального района, подготовленных на основании аналогичных видов работ с учетом индексов - дефляторов.</w:t>
      </w:r>
    </w:p>
    <w:p w:rsidR="000B4A8A" w:rsidRDefault="000B4A8A">
      <w:pPr>
        <w:ind w:firstLine="0"/>
        <w:jc w:val="right"/>
      </w:pPr>
      <w:r>
        <w:t>Таблица 2</w:t>
      </w:r>
    </w:p>
    <w:p w:rsidR="000B4A8A" w:rsidRDefault="000B4A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1"/>
        <w:gridCol w:w="768"/>
        <w:gridCol w:w="1661"/>
        <w:gridCol w:w="1676"/>
        <w:gridCol w:w="1125"/>
        <w:gridCol w:w="1769"/>
      </w:tblGrid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Годы</w:t>
            </w:r>
          </w:p>
          <w:p w:rsidR="000B4A8A" w:rsidRPr="000B4A8A" w:rsidRDefault="000B4A8A">
            <w:pPr>
              <w:pStyle w:val="a6"/>
            </w:pPr>
            <w:r w:rsidRPr="000B4A8A">
              <w:t>реализации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Объем финансирования Программы, тыс. руб.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всего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в разрезе источников финансирования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федеральный</w:t>
            </w:r>
          </w:p>
          <w:p w:rsidR="000B4A8A" w:rsidRPr="000B4A8A" w:rsidRDefault="000B4A8A">
            <w:pPr>
              <w:pStyle w:val="a6"/>
            </w:pPr>
            <w:r w:rsidRPr="000B4A8A">
              <w:t>бюджет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региональный</w:t>
            </w:r>
          </w:p>
          <w:p w:rsidR="000B4A8A" w:rsidRPr="000B4A8A" w:rsidRDefault="000B4A8A">
            <w:pPr>
              <w:pStyle w:val="a6"/>
            </w:pPr>
            <w:r w:rsidRPr="000B4A8A">
              <w:t>бюджет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местный</w:t>
            </w:r>
          </w:p>
          <w:p w:rsidR="000B4A8A" w:rsidRPr="000B4A8A" w:rsidRDefault="000B4A8A">
            <w:pPr>
              <w:pStyle w:val="a6"/>
            </w:pPr>
            <w:r w:rsidRPr="000B4A8A">
              <w:t>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внебюджетные</w:t>
            </w:r>
          </w:p>
          <w:p w:rsidR="000B4A8A" w:rsidRPr="000B4A8A" w:rsidRDefault="000B4A8A">
            <w:pPr>
              <w:pStyle w:val="a6"/>
            </w:pPr>
            <w:r w:rsidRPr="000B4A8A">
              <w:t>источники</w:t>
            </w:r>
          </w:p>
        </w:tc>
      </w:tr>
      <w:tr w:rsidR="00813251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13251">
            <w:pPr>
              <w:pStyle w:val="a6"/>
            </w:pPr>
            <w:r w:rsidRPr="000B4A8A">
              <w:t>202</w:t>
            </w:r>
            <w:r>
              <w:t>1</w:t>
            </w:r>
            <w:r w:rsidRPr="000B4A8A">
              <w:t xml:space="preserve"> г.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B3F2D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</w:tr>
      <w:tr w:rsidR="00813251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13251">
            <w:pPr>
              <w:pStyle w:val="a6"/>
            </w:pPr>
            <w:r w:rsidRPr="000B4A8A">
              <w:t>202</w:t>
            </w:r>
            <w:r>
              <w:t>2</w:t>
            </w:r>
            <w:r w:rsidRPr="000B4A8A">
              <w:t xml:space="preserve"> г.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B3F2D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</w:tr>
      <w:tr w:rsidR="00813251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13251">
            <w:pPr>
              <w:pStyle w:val="a6"/>
            </w:pPr>
            <w:r w:rsidRPr="000B4A8A">
              <w:t>202</w:t>
            </w:r>
            <w:r>
              <w:t>3</w:t>
            </w:r>
            <w:r w:rsidRPr="000B4A8A">
              <w:t xml:space="preserve"> г.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B3F2D">
            <w:pPr>
              <w:pStyle w:val="a6"/>
            </w:pPr>
            <w:r>
              <w:t>5</w:t>
            </w:r>
            <w:r w:rsidRPr="000B4A8A"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</w:tr>
      <w:tr w:rsidR="00813251" w:rsidRPr="000B4A8A">
        <w:tblPrEx>
          <w:tblCellMar>
            <w:top w:w="0" w:type="dxa"/>
            <w:bottom w:w="0" w:type="dxa"/>
          </w:tblCellMar>
        </w:tblPrEx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Всего по</w:t>
            </w:r>
          </w:p>
          <w:p w:rsidR="00813251" w:rsidRPr="000B4A8A" w:rsidRDefault="00813251">
            <w:pPr>
              <w:pStyle w:val="a6"/>
            </w:pPr>
            <w:r w:rsidRPr="000B4A8A">
              <w:t>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>
              <w:t>15</w:t>
            </w:r>
            <w:r w:rsidRPr="000B4A8A">
              <w:t>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1" w:rsidRPr="000B4A8A" w:rsidRDefault="00813251" w:rsidP="008B3F2D">
            <w:pPr>
              <w:pStyle w:val="a6"/>
            </w:pPr>
            <w:r>
              <w:t>15</w:t>
            </w:r>
            <w:r w:rsidRPr="000B4A8A"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51" w:rsidRPr="000B4A8A" w:rsidRDefault="00813251">
            <w:pPr>
              <w:pStyle w:val="a6"/>
            </w:pPr>
            <w:r w:rsidRPr="000B4A8A">
              <w:t>0</w:t>
            </w:r>
          </w:p>
        </w:tc>
      </w:tr>
    </w:tbl>
    <w:p w:rsidR="000B4A8A" w:rsidRDefault="000B4A8A" w:rsidP="00813251">
      <w:pPr>
        <w:pStyle w:val="a6"/>
        <w:jc w:val="both"/>
      </w:pPr>
      <w:r>
        <w:t>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сельского поселения</w:t>
      </w:r>
      <w:r w:rsidR="00813251">
        <w:t xml:space="preserve"> Таймеевский сельсовет МР Салаватский район Республики Башкортостан</w:t>
      </w:r>
      <w:r>
        <w:t>.</w:t>
      </w:r>
    </w:p>
    <w:p w:rsidR="000B4A8A" w:rsidRDefault="000B4A8A" w:rsidP="00813251"/>
    <w:p w:rsidR="000B4A8A" w:rsidRDefault="000B4A8A">
      <w:pPr>
        <w:pStyle w:val="a6"/>
      </w:pPr>
      <w:r>
        <w:t>8. Организация контроля за исполнением Программы.</w:t>
      </w:r>
    </w:p>
    <w:p w:rsidR="000B4A8A" w:rsidRDefault="000B4A8A"/>
    <w:p w:rsidR="000B4A8A" w:rsidRDefault="000B4A8A">
      <w:pPr>
        <w:pStyle w:val="a6"/>
      </w:pPr>
      <w:r>
        <w:rPr>
          <w:rStyle w:val="a3"/>
        </w:rPr>
        <w:t>К</w:t>
      </w:r>
      <w:r>
        <w:t xml:space="preserve">онтроль за ходом исполнения Программы осуществляется Администрацией сельского поселения </w:t>
      </w:r>
      <w:r w:rsidR="00813251">
        <w:t xml:space="preserve">Таймеевский сельсовет муниципального района Салаватский район Республики Башкортостан. </w:t>
      </w:r>
      <w:r>
        <w:t xml:space="preserve"> Отчетные данные о реализации Программы представляются </w:t>
      </w:r>
      <w:r w:rsidR="00813251">
        <w:t xml:space="preserve"> Централизованной бухгалтерий сельских поселений муниципального района Салаватский район РБ </w:t>
      </w:r>
      <w:r>
        <w:t>ежеквартально к 25 числ</w:t>
      </w:r>
      <w:r w:rsidR="00813251">
        <w:t>у</w:t>
      </w:r>
      <w:r>
        <w:t xml:space="preserve"> месяца, следующего за отчетным периодом согласно отчета (Приложение N 1).</w:t>
      </w:r>
    </w:p>
    <w:p w:rsidR="000B4A8A" w:rsidRDefault="000B4A8A">
      <w:pPr>
        <w:ind w:firstLine="0"/>
        <w:jc w:val="right"/>
      </w:pPr>
      <w:r>
        <w:t>Приложение 1</w:t>
      </w:r>
    </w:p>
    <w:p w:rsidR="000B4A8A" w:rsidRDefault="000B4A8A"/>
    <w:p w:rsidR="000B4A8A" w:rsidRDefault="000B4A8A">
      <w:pPr>
        <w:ind w:firstLine="0"/>
        <w:jc w:val="center"/>
      </w:pPr>
      <w:r>
        <w:t>Отчет о реализации муниципальной Программы</w:t>
      </w:r>
    </w:p>
    <w:p w:rsidR="000B4A8A" w:rsidRDefault="000B4A8A">
      <w:pPr>
        <w:ind w:firstLine="0"/>
        <w:jc w:val="center"/>
      </w:pPr>
      <w:r>
        <w:t>за ____________________20____ г.</w:t>
      </w:r>
    </w:p>
    <w:p w:rsidR="000B4A8A" w:rsidRDefault="000B4A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4"/>
        <w:gridCol w:w="1744"/>
        <w:gridCol w:w="1966"/>
        <w:gridCol w:w="1527"/>
        <w:gridCol w:w="1420"/>
        <w:gridCol w:w="1519"/>
        <w:gridCol w:w="1088"/>
      </w:tblGrid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N.п.п.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Наименование</w:t>
            </w:r>
          </w:p>
          <w:p w:rsidR="000B4A8A" w:rsidRPr="000B4A8A" w:rsidRDefault="000B4A8A">
            <w:pPr>
              <w:pStyle w:val="a6"/>
            </w:pPr>
            <w:r w:rsidRPr="000B4A8A">
              <w:t>мероприятий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Источник</w:t>
            </w:r>
          </w:p>
          <w:p w:rsidR="000B4A8A" w:rsidRPr="000B4A8A" w:rsidRDefault="000B4A8A">
            <w:pPr>
              <w:pStyle w:val="a6"/>
            </w:pPr>
            <w:r w:rsidRPr="000B4A8A">
              <w:t>финансирования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Плановые</w:t>
            </w:r>
          </w:p>
          <w:p w:rsidR="000B4A8A" w:rsidRPr="000B4A8A" w:rsidRDefault="000B4A8A">
            <w:pPr>
              <w:pStyle w:val="a6"/>
            </w:pPr>
            <w:r w:rsidRPr="000B4A8A">
              <w:t>объемы</w:t>
            </w:r>
          </w:p>
          <w:p w:rsidR="000B4A8A" w:rsidRPr="000B4A8A" w:rsidRDefault="000B4A8A">
            <w:pPr>
              <w:pStyle w:val="a6"/>
            </w:pPr>
            <w:r w:rsidRPr="000B4A8A">
              <w:t>финансиро-вания,</w:t>
            </w:r>
          </w:p>
          <w:p w:rsidR="000B4A8A" w:rsidRPr="000B4A8A" w:rsidRDefault="000B4A8A">
            <w:pPr>
              <w:pStyle w:val="a6"/>
            </w:pPr>
            <w:r w:rsidRPr="000B4A8A">
              <w:t>тыс. руб.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Выделено</w:t>
            </w:r>
          </w:p>
          <w:p w:rsidR="000B4A8A" w:rsidRPr="000B4A8A" w:rsidRDefault="000B4A8A">
            <w:pPr>
              <w:pStyle w:val="a6"/>
            </w:pPr>
            <w:r w:rsidRPr="000B4A8A">
              <w:t>по программе</w:t>
            </w:r>
          </w:p>
          <w:p w:rsidR="000B4A8A" w:rsidRPr="000B4A8A" w:rsidRDefault="000B4A8A">
            <w:pPr>
              <w:pStyle w:val="a6"/>
            </w:pPr>
            <w:r w:rsidRPr="000B4A8A">
              <w:t>на отчетный</w:t>
            </w:r>
          </w:p>
          <w:p w:rsidR="000B4A8A" w:rsidRPr="000B4A8A" w:rsidRDefault="000B4A8A">
            <w:pPr>
              <w:pStyle w:val="a6"/>
            </w:pPr>
            <w:r w:rsidRPr="000B4A8A">
              <w:t>период, тыс. руб.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Процент</w:t>
            </w:r>
          </w:p>
          <w:p w:rsidR="000B4A8A" w:rsidRPr="000B4A8A" w:rsidRDefault="000B4A8A">
            <w:pPr>
              <w:pStyle w:val="a6"/>
            </w:pPr>
            <w:r w:rsidRPr="000B4A8A">
              <w:t>финансиро-вания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Факт.</w:t>
            </w:r>
          </w:p>
          <w:p w:rsidR="000B4A8A" w:rsidRPr="000B4A8A" w:rsidRDefault="000B4A8A">
            <w:pPr>
              <w:pStyle w:val="a6"/>
            </w:pPr>
            <w:r w:rsidRPr="000B4A8A">
              <w:t>исполь-</w:t>
            </w:r>
          </w:p>
          <w:p w:rsidR="000B4A8A" w:rsidRPr="000B4A8A" w:rsidRDefault="000B4A8A">
            <w:pPr>
              <w:pStyle w:val="a6"/>
            </w:pPr>
            <w:r w:rsidRPr="000B4A8A">
              <w:t>зовано</w:t>
            </w:r>
          </w:p>
          <w:p w:rsidR="000B4A8A" w:rsidRPr="000B4A8A" w:rsidRDefault="000B4A8A">
            <w:pPr>
              <w:pStyle w:val="a6"/>
            </w:pPr>
            <w:r w:rsidRPr="000B4A8A">
              <w:t>средств,</w:t>
            </w:r>
          </w:p>
          <w:p w:rsidR="000B4A8A" w:rsidRPr="000B4A8A" w:rsidRDefault="000B4A8A">
            <w:pPr>
              <w:pStyle w:val="a6"/>
            </w:pPr>
            <w:r w:rsidRPr="000B4A8A">
              <w:t>тыс. руб.</w:t>
            </w: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</w:tr>
      <w:tr w:rsidR="000B4A8A" w:rsidRPr="000B4A8A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6"/>
            </w:pPr>
            <w:r w:rsidRPr="000B4A8A">
              <w:t>Всего</w:t>
            </w:r>
          </w:p>
          <w:p w:rsidR="000B4A8A" w:rsidRPr="000B4A8A" w:rsidRDefault="000B4A8A">
            <w:pPr>
              <w:pStyle w:val="a6"/>
            </w:pPr>
            <w:r w:rsidRPr="000B4A8A">
              <w:t>по Программе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A8A" w:rsidRPr="000B4A8A" w:rsidRDefault="000B4A8A">
            <w:pPr>
              <w:pStyle w:val="a5"/>
            </w:pPr>
          </w:p>
        </w:tc>
      </w:tr>
    </w:tbl>
    <w:p w:rsidR="000B4A8A" w:rsidRDefault="000B4A8A"/>
    <w:sectPr w:rsidR="000B4A8A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AF" w:rsidRDefault="001C05AF">
      <w:r>
        <w:separator/>
      </w:r>
    </w:p>
  </w:endnote>
  <w:endnote w:type="continuationSeparator" w:id="1">
    <w:p w:rsidR="001C05AF" w:rsidRDefault="001C0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AF" w:rsidRDefault="001C05AF">
      <w:r>
        <w:separator/>
      </w:r>
    </w:p>
  </w:footnote>
  <w:footnote w:type="continuationSeparator" w:id="1">
    <w:p w:rsidR="001C05AF" w:rsidRDefault="001C0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A8A" w:rsidRDefault="000B4A8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F121C"/>
    <w:rsid w:val="000B4A8A"/>
    <w:rsid w:val="00175F6D"/>
    <w:rsid w:val="0019005F"/>
    <w:rsid w:val="001C05AF"/>
    <w:rsid w:val="002B7E5B"/>
    <w:rsid w:val="005D3B3B"/>
    <w:rsid w:val="005F121C"/>
    <w:rsid w:val="007C09FC"/>
    <w:rsid w:val="00813251"/>
    <w:rsid w:val="008B3F2D"/>
    <w:rsid w:val="00B004A9"/>
    <w:rsid w:val="00C2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121C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5F121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C09F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24624&amp;sub=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12024624&amp;sub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?id=86367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24624&amp;sub=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12967</CharactersWithSpaces>
  <SharedDoc>false</SharedDoc>
  <HLinks>
    <vt:vector size="24" baseType="variant">
      <vt:variant>
        <vt:i4>4259926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http://municipal.garant.ru/document?id=12024624&amp;sub=0</vt:lpwstr>
      </vt:variant>
      <vt:variant>
        <vt:lpwstr/>
      </vt:variant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http://municipal.garant.ru/document?id=12024624&amp;sub=13</vt:lpwstr>
      </vt:variant>
      <vt:variant>
        <vt:lpwstr/>
      </vt:variant>
      <vt:variant>
        <vt:i4>7340135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http://municipal.garant.ru/document?id=12024624&amp;sub=11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>Документ экспортирован из системы ГАРАНТ</dc:description>
  <cp:lastModifiedBy>Admin</cp:lastModifiedBy>
  <cp:revision>2</cp:revision>
  <cp:lastPrinted>2021-04-21T05:34:00Z</cp:lastPrinted>
  <dcterms:created xsi:type="dcterms:W3CDTF">2021-05-12T09:00:00Z</dcterms:created>
  <dcterms:modified xsi:type="dcterms:W3CDTF">2021-05-12T09:00:00Z</dcterms:modified>
</cp:coreProperties>
</file>